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105" w:rsidRDefault="00E70105" w:rsidP="00E70105">
      <w:pPr>
        <w:spacing w:before="40"/>
        <w:jc w:val="center"/>
        <w:rPr>
          <w:rFonts w:ascii="Tahoma" w:hAnsi="Tahoma" w:cs="Tahoma"/>
          <w:b/>
          <w:sz w:val="20"/>
          <w:szCs w:val="20"/>
        </w:rPr>
      </w:pPr>
      <w:bookmarkStart w:id="0" w:name="_GoBack"/>
      <w:bookmarkEnd w:id="0"/>
    </w:p>
    <w:p w:rsidR="00E70105" w:rsidRPr="007E3B41" w:rsidRDefault="00E70105" w:rsidP="00E70105">
      <w:pPr>
        <w:spacing w:before="40"/>
        <w:jc w:val="center"/>
        <w:rPr>
          <w:rFonts w:ascii="Tahoma" w:hAnsi="Tahoma" w:cs="Tahoma"/>
          <w:sz w:val="20"/>
          <w:szCs w:val="20"/>
        </w:rPr>
      </w:pPr>
      <w:r w:rsidRPr="007E3B41">
        <w:rPr>
          <w:rFonts w:ascii="Tahoma" w:hAnsi="Tahoma" w:cs="Tahoma"/>
          <w:b/>
          <w:sz w:val="20"/>
          <w:szCs w:val="20"/>
        </w:rPr>
        <w:t>TEKNİK ÖZELLİKLER LİSTESİ* (ÖRNEK)</w:t>
      </w:r>
    </w:p>
    <w:tbl>
      <w:tblPr>
        <w:tblStyle w:val="TabloKlavuzu"/>
        <w:tblpPr w:leftFromText="141" w:rightFromText="141" w:vertAnchor="page" w:horzAnchor="margin" w:tblpY="2521"/>
        <w:tblW w:w="9322" w:type="dxa"/>
        <w:tblLook w:val="04A0" w:firstRow="1" w:lastRow="0" w:firstColumn="1" w:lastColumn="0" w:noHBand="0" w:noVBand="1"/>
      </w:tblPr>
      <w:tblGrid>
        <w:gridCol w:w="1842"/>
        <w:gridCol w:w="2552"/>
        <w:gridCol w:w="1531"/>
        <w:gridCol w:w="3397"/>
      </w:tblGrid>
      <w:tr w:rsidR="00E70105" w:rsidRPr="007E3B41" w:rsidTr="00E70105">
        <w:tc>
          <w:tcPr>
            <w:tcW w:w="9322" w:type="dxa"/>
            <w:gridSpan w:val="4"/>
            <w:shd w:val="clear" w:color="auto" w:fill="A6A6A6" w:themeFill="background1" w:themeFillShade="A6"/>
          </w:tcPr>
          <w:p w:rsidR="00E70105" w:rsidRPr="007E3B41" w:rsidRDefault="00E70105" w:rsidP="00E70105">
            <w:pPr>
              <w:spacing w:before="60"/>
              <w:rPr>
                <w:rFonts w:ascii="Tahoma" w:hAnsi="Tahoma" w:cs="Tahoma"/>
                <w:b/>
                <w:sz w:val="20"/>
                <w:szCs w:val="20"/>
              </w:rPr>
            </w:pPr>
            <w:r w:rsidRPr="007E3B41">
              <w:rPr>
                <w:rFonts w:ascii="Tahoma" w:hAnsi="Tahoma" w:cs="Tahoma"/>
                <w:b/>
                <w:sz w:val="20"/>
                <w:szCs w:val="20"/>
              </w:rPr>
              <w:t>1. Makine/Ekipman/Malzemenin İlgili Bütçe Kalemindeki İsmi</w:t>
            </w:r>
          </w:p>
        </w:tc>
      </w:tr>
      <w:tr w:rsidR="00E70105" w:rsidRPr="007E3B41" w:rsidTr="00E70105">
        <w:tc>
          <w:tcPr>
            <w:tcW w:w="1842" w:type="dxa"/>
            <w:shd w:val="clear" w:color="auto" w:fill="BFBFBF" w:themeFill="background1" w:themeFillShade="BF"/>
          </w:tcPr>
          <w:p w:rsidR="00E70105" w:rsidRPr="007E3B41" w:rsidRDefault="00E70105" w:rsidP="00E70105">
            <w:pPr>
              <w:spacing w:before="60"/>
              <w:rPr>
                <w:rFonts w:ascii="Tahoma" w:hAnsi="Tahoma" w:cs="Tahoma"/>
                <w:b/>
                <w:sz w:val="20"/>
                <w:szCs w:val="20"/>
              </w:rPr>
            </w:pPr>
            <w:r w:rsidRPr="007E3B41">
              <w:rPr>
                <w:rFonts w:ascii="Tahoma" w:hAnsi="Tahoma" w:cs="Tahoma"/>
                <w:b/>
                <w:sz w:val="20"/>
                <w:szCs w:val="20"/>
              </w:rPr>
              <w:t>Özellik</w:t>
            </w:r>
          </w:p>
        </w:tc>
        <w:tc>
          <w:tcPr>
            <w:tcW w:w="2552" w:type="dxa"/>
            <w:shd w:val="clear" w:color="auto" w:fill="BFBFBF" w:themeFill="background1" w:themeFillShade="BF"/>
          </w:tcPr>
          <w:p w:rsidR="00E70105" w:rsidRPr="007E3B41" w:rsidRDefault="00E70105" w:rsidP="00E70105">
            <w:pPr>
              <w:spacing w:before="60"/>
              <w:rPr>
                <w:rFonts w:ascii="Tahoma" w:hAnsi="Tahoma" w:cs="Tahoma"/>
                <w:b/>
                <w:sz w:val="20"/>
                <w:szCs w:val="20"/>
              </w:rPr>
            </w:pPr>
            <w:r w:rsidRPr="007E3B41">
              <w:rPr>
                <w:rFonts w:ascii="Tahoma" w:hAnsi="Tahoma" w:cs="Tahoma"/>
                <w:b/>
                <w:sz w:val="20"/>
                <w:szCs w:val="20"/>
              </w:rPr>
              <w:t>Miktar</w:t>
            </w:r>
          </w:p>
        </w:tc>
        <w:tc>
          <w:tcPr>
            <w:tcW w:w="1531" w:type="dxa"/>
            <w:shd w:val="clear" w:color="auto" w:fill="BFBFBF" w:themeFill="background1" w:themeFillShade="BF"/>
          </w:tcPr>
          <w:p w:rsidR="00E70105" w:rsidRPr="007E3B41" w:rsidRDefault="00E70105" w:rsidP="00E70105">
            <w:pPr>
              <w:spacing w:before="60"/>
              <w:rPr>
                <w:rFonts w:ascii="Tahoma" w:hAnsi="Tahoma" w:cs="Tahoma"/>
                <w:b/>
                <w:sz w:val="20"/>
                <w:szCs w:val="20"/>
              </w:rPr>
            </w:pPr>
            <w:r w:rsidRPr="007E3B41">
              <w:rPr>
                <w:rFonts w:ascii="Tahoma" w:hAnsi="Tahoma" w:cs="Tahoma"/>
                <w:b/>
                <w:sz w:val="20"/>
                <w:szCs w:val="20"/>
              </w:rPr>
              <w:t>Birim</w:t>
            </w:r>
          </w:p>
        </w:tc>
        <w:tc>
          <w:tcPr>
            <w:tcW w:w="3397" w:type="dxa"/>
            <w:shd w:val="clear" w:color="auto" w:fill="BFBFBF" w:themeFill="background1" w:themeFillShade="BF"/>
          </w:tcPr>
          <w:p w:rsidR="00E70105" w:rsidRPr="007E3B41" w:rsidRDefault="00E70105" w:rsidP="00E70105">
            <w:pPr>
              <w:spacing w:before="60"/>
              <w:rPr>
                <w:rFonts w:ascii="Tahoma" w:hAnsi="Tahoma" w:cs="Tahoma"/>
                <w:b/>
                <w:sz w:val="20"/>
                <w:szCs w:val="20"/>
              </w:rPr>
            </w:pPr>
            <w:r w:rsidRPr="007E3B41">
              <w:rPr>
                <w:rFonts w:ascii="Tahoma" w:hAnsi="Tahoma" w:cs="Tahoma"/>
                <w:b/>
                <w:sz w:val="20"/>
                <w:szCs w:val="20"/>
              </w:rPr>
              <w:t>Açıklama</w:t>
            </w:r>
          </w:p>
        </w:tc>
      </w:tr>
      <w:tr w:rsidR="00E70105" w:rsidRPr="007E3B41" w:rsidTr="00E70105">
        <w:tc>
          <w:tcPr>
            <w:tcW w:w="1842" w:type="dxa"/>
            <w:shd w:val="clear" w:color="auto" w:fill="D9D9D9" w:themeFill="background1" w:themeFillShade="D9"/>
          </w:tcPr>
          <w:p w:rsidR="00E70105" w:rsidRPr="007E3B41" w:rsidRDefault="00E70105" w:rsidP="00E70105">
            <w:pPr>
              <w:rPr>
                <w:rFonts w:ascii="Tahoma" w:hAnsi="Tahoma" w:cs="Tahoma"/>
                <w:sz w:val="20"/>
                <w:szCs w:val="20"/>
              </w:rPr>
            </w:pPr>
            <w:r w:rsidRPr="007E3B41">
              <w:rPr>
                <w:rFonts w:ascii="Tahoma" w:hAnsi="Tahoma" w:cs="Tahoma"/>
                <w:sz w:val="20"/>
                <w:szCs w:val="20"/>
              </w:rPr>
              <w:t>Kapasite</w:t>
            </w:r>
          </w:p>
        </w:tc>
        <w:tc>
          <w:tcPr>
            <w:tcW w:w="2552" w:type="dxa"/>
            <w:shd w:val="clear" w:color="auto" w:fill="D9D9D9" w:themeFill="background1" w:themeFillShade="D9"/>
          </w:tcPr>
          <w:p w:rsidR="00E70105" w:rsidRPr="007E3B41" w:rsidRDefault="00E70105" w:rsidP="00E70105">
            <w:pPr>
              <w:rPr>
                <w:rFonts w:ascii="Tahoma" w:hAnsi="Tahoma" w:cs="Tahoma"/>
                <w:sz w:val="20"/>
                <w:szCs w:val="20"/>
              </w:rPr>
            </w:pPr>
            <w:r w:rsidRPr="007E3B41">
              <w:rPr>
                <w:rFonts w:ascii="Tahoma" w:hAnsi="Tahoma" w:cs="Tahoma"/>
                <w:sz w:val="20"/>
                <w:szCs w:val="20"/>
              </w:rPr>
              <w:t xml:space="preserve">2500 </w:t>
            </w:r>
          </w:p>
        </w:tc>
        <w:tc>
          <w:tcPr>
            <w:tcW w:w="1531" w:type="dxa"/>
            <w:shd w:val="clear" w:color="auto" w:fill="D9D9D9" w:themeFill="background1" w:themeFillShade="D9"/>
          </w:tcPr>
          <w:p w:rsidR="00E70105" w:rsidRPr="007E3B41" w:rsidRDefault="00E70105" w:rsidP="00E70105">
            <w:pPr>
              <w:rPr>
                <w:rFonts w:ascii="Tahoma" w:hAnsi="Tahoma" w:cs="Tahoma"/>
                <w:sz w:val="20"/>
                <w:szCs w:val="20"/>
              </w:rPr>
            </w:pPr>
            <w:proofErr w:type="gramStart"/>
            <w:r w:rsidRPr="007E3B41">
              <w:rPr>
                <w:rFonts w:ascii="Tahoma" w:hAnsi="Tahoma" w:cs="Tahoma"/>
                <w:sz w:val="20"/>
                <w:szCs w:val="20"/>
              </w:rPr>
              <w:t>adet</w:t>
            </w:r>
            <w:proofErr w:type="gramEnd"/>
            <w:r w:rsidRPr="007E3B41">
              <w:rPr>
                <w:rFonts w:ascii="Tahoma" w:hAnsi="Tahoma" w:cs="Tahoma"/>
                <w:sz w:val="20"/>
                <w:szCs w:val="20"/>
              </w:rPr>
              <w:t>/saat</w:t>
            </w:r>
          </w:p>
        </w:tc>
        <w:tc>
          <w:tcPr>
            <w:tcW w:w="3397" w:type="dxa"/>
            <w:shd w:val="clear" w:color="auto" w:fill="D9D9D9" w:themeFill="background1" w:themeFillShade="D9"/>
          </w:tcPr>
          <w:p w:rsidR="00E70105" w:rsidRPr="007E3B41" w:rsidRDefault="00E70105" w:rsidP="00E70105">
            <w:pPr>
              <w:rPr>
                <w:rFonts w:ascii="Tahoma" w:hAnsi="Tahoma" w:cs="Tahoma"/>
                <w:sz w:val="20"/>
                <w:szCs w:val="20"/>
              </w:rPr>
            </w:pPr>
            <w:r w:rsidRPr="007E3B41">
              <w:rPr>
                <w:rFonts w:ascii="Tahoma" w:hAnsi="Tahoma" w:cs="Tahoma"/>
                <w:sz w:val="20"/>
                <w:szCs w:val="20"/>
              </w:rPr>
              <w:t>En az</w:t>
            </w:r>
          </w:p>
        </w:tc>
      </w:tr>
      <w:tr w:rsidR="00E70105" w:rsidRPr="007E3B41" w:rsidTr="00E70105">
        <w:tc>
          <w:tcPr>
            <w:tcW w:w="1842"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Çalışma Hızı</w:t>
            </w:r>
          </w:p>
        </w:tc>
        <w:tc>
          <w:tcPr>
            <w:tcW w:w="2552"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 xml:space="preserve">10 </w:t>
            </w:r>
          </w:p>
        </w:tc>
        <w:tc>
          <w:tcPr>
            <w:tcW w:w="1531" w:type="dxa"/>
            <w:shd w:val="clear" w:color="auto" w:fill="BFBFBF" w:themeFill="background1" w:themeFillShade="BF"/>
          </w:tcPr>
          <w:p w:rsidR="00E70105" w:rsidRPr="007E3B41" w:rsidRDefault="00E70105" w:rsidP="00E70105">
            <w:pPr>
              <w:rPr>
                <w:rFonts w:ascii="Tahoma" w:hAnsi="Tahoma" w:cs="Tahoma"/>
                <w:sz w:val="20"/>
                <w:szCs w:val="20"/>
              </w:rPr>
            </w:pPr>
            <w:proofErr w:type="gramStart"/>
            <w:r w:rsidRPr="007E3B41">
              <w:rPr>
                <w:rFonts w:ascii="Tahoma" w:hAnsi="Tahoma" w:cs="Tahoma"/>
                <w:sz w:val="20"/>
                <w:szCs w:val="20"/>
              </w:rPr>
              <w:t>m</w:t>
            </w:r>
            <w:proofErr w:type="gramEnd"/>
            <w:r w:rsidRPr="007E3B41">
              <w:rPr>
                <w:rFonts w:ascii="Tahoma" w:hAnsi="Tahoma" w:cs="Tahoma"/>
                <w:sz w:val="20"/>
                <w:szCs w:val="20"/>
              </w:rPr>
              <w:t>/</w:t>
            </w:r>
            <w:proofErr w:type="spellStart"/>
            <w:r w:rsidRPr="007E3B41">
              <w:rPr>
                <w:rFonts w:ascii="Tahoma" w:hAnsi="Tahoma" w:cs="Tahoma"/>
                <w:sz w:val="20"/>
                <w:szCs w:val="20"/>
              </w:rPr>
              <w:t>dk</w:t>
            </w:r>
            <w:proofErr w:type="spellEnd"/>
          </w:p>
        </w:tc>
        <w:tc>
          <w:tcPr>
            <w:tcW w:w="3397"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%10 tolerans ile</w:t>
            </w:r>
          </w:p>
        </w:tc>
      </w:tr>
      <w:tr w:rsidR="00E70105" w:rsidRPr="007E3B41" w:rsidTr="00E70105">
        <w:tc>
          <w:tcPr>
            <w:tcW w:w="1842" w:type="dxa"/>
            <w:shd w:val="clear" w:color="auto" w:fill="D9D9D9" w:themeFill="background1" w:themeFillShade="D9"/>
          </w:tcPr>
          <w:p w:rsidR="00E70105" w:rsidRPr="007E3B41" w:rsidRDefault="00E70105" w:rsidP="00E70105">
            <w:pPr>
              <w:rPr>
                <w:rFonts w:ascii="Tahoma" w:hAnsi="Tahoma" w:cs="Tahoma"/>
                <w:sz w:val="20"/>
                <w:szCs w:val="20"/>
              </w:rPr>
            </w:pPr>
            <w:r w:rsidRPr="007E3B41">
              <w:rPr>
                <w:rFonts w:ascii="Tahoma" w:hAnsi="Tahoma" w:cs="Tahoma"/>
                <w:sz w:val="20"/>
                <w:szCs w:val="20"/>
              </w:rPr>
              <w:t>Motor Gücü</w:t>
            </w:r>
          </w:p>
        </w:tc>
        <w:tc>
          <w:tcPr>
            <w:tcW w:w="2552" w:type="dxa"/>
            <w:shd w:val="clear" w:color="auto" w:fill="D9D9D9" w:themeFill="background1" w:themeFillShade="D9"/>
          </w:tcPr>
          <w:p w:rsidR="00E70105" w:rsidRPr="007E3B41" w:rsidRDefault="00E70105" w:rsidP="00E70105">
            <w:pPr>
              <w:rPr>
                <w:rFonts w:ascii="Tahoma" w:hAnsi="Tahoma" w:cs="Tahoma"/>
                <w:sz w:val="20"/>
                <w:szCs w:val="20"/>
              </w:rPr>
            </w:pPr>
            <w:r>
              <w:rPr>
                <w:rFonts w:ascii="Tahoma" w:hAnsi="Tahoma" w:cs="Tahoma"/>
                <w:sz w:val="20"/>
                <w:szCs w:val="20"/>
              </w:rPr>
              <w:t>20-25</w:t>
            </w:r>
            <w:r w:rsidRPr="007E3B41">
              <w:rPr>
                <w:rFonts w:ascii="Tahoma" w:hAnsi="Tahoma" w:cs="Tahoma"/>
                <w:sz w:val="20"/>
                <w:szCs w:val="20"/>
              </w:rPr>
              <w:t xml:space="preserve"> </w:t>
            </w:r>
          </w:p>
        </w:tc>
        <w:tc>
          <w:tcPr>
            <w:tcW w:w="1531" w:type="dxa"/>
            <w:shd w:val="clear" w:color="auto" w:fill="D9D9D9" w:themeFill="background1" w:themeFillShade="D9"/>
          </w:tcPr>
          <w:p w:rsidR="00E70105" w:rsidRPr="007E3B41" w:rsidRDefault="00E70105" w:rsidP="00E70105">
            <w:pPr>
              <w:rPr>
                <w:rFonts w:ascii="Tahoma" w:hAnsi="Tahoma" w:cs="Tahoma"/>
                <w:sz w:val="20"/>
                <w:szCs w:val="20"/>
              </w:rPr>
            </w:pPr>
            <w:proofErr w:type="spellStart"/>
            <w:r w:rsidRPr="007E3B41">
              <w:rPr>
                <w:rFonts w:ascii="Tahoma" w:hAnsi="Tahoma" w:cs="Tahoma"/>
                <w:sz w:val="20"/>
                <w:szCs w:val="20"/>
              </w:rPr>
              <w:t>kw</w:t>
            </w:r>
            <w:proofErr w:type="spellEnd"/>
          </w:p>
        </w:tc>
        <w:tc>
          <w:tcPr>
            <w:tcW w:w="3397" w:type="dxa"/>
            <w:shd w:val="clear" w:color="auto" w:fill="D9D9D9" w:themeFill="background1" w:themeFillShade="D9"/>
          </w:tcPr>
          <w:p w:rsidR="00E70105" w:rsidRPr="007E3B41" w:rsidRDefault="00E70105" w:rsidP="00E70105">
            <w:pPr>
              <w:rPr>
                <w:rFonts w:ascii="Tahoma" w:hAnsi="Tahoma" w:cs="Tahoma"/>
                <w:sz w:val="20"/>
                <w:szCs w:val="20"/>
              </w:rPr>
            </w:pPr>
            <w:proofErr w:type="gramStart"/>
            <w:r>
              <w:rPr>
                <w:rFonts w:ascii="Tahoma" w:hAnsi="Tahoma" w:cs="Tahoma"/>
                <w:sz w:val="20"/>
                <w:szCs w:val="20"/>
              </w:rPr>
              <w:t>arası</w:t>
            </w:r>
            <w:proofErr w:type="gramEnd"/>
          </w:p>
        </w:tc>
      </w:tr>
      <w:tr w:rsidR="00E70105" w:rsidRPr="007E3B41" w:rsidTr="00E70105">
        <w:tc>
          <w:tcPr>
            <w:tcW w:w="1842"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Boyutlar</w:t>
            </w:r>
          </w:p>
        </w:tc>
        <w:tc>
          <w:tcPr>
            <w:tcW w:w="2552"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 xml:space="preserve">2000*3000*1000 </w:t>
            </w:r>
          </w:p>
        </w:tc>
        <w:tc>
          <w:tcPr>
            <w:tcW w:w="1531" w:type="dxa"/>
            <w:shd w:val="clear" w:color="auto" w:fill="BFBFBF" w:themeFill="background1" w:themeFillShade="BF"/>
          </w:tcPr>
          <w:p w:rsidR="00E70105" w:rsidRPr="007E3B41" w:rsidRDefault="00E70105" w:rsidP="00E70105">
            <w:pPr>
              <w:rPr>
                <w:rFonts w:ascii="Tahoma" w:hAnsi="Tahoma" w:cs="Tahoma"/>
                <w:sz w:val="20"/>
                <w:szCs w:val="20"/>
              </w:rPr>
            </w:pPr>
            <w:proofErr w:type="gramStart"/>
            <w:r w:rsidRPr="007E3B41">
              <w:rPr>
                <w:rFonts w:ascii="Tahoma" w:hAnsi="Tahoma" w:cs="Tahoma"/>
                <w:sz w:val="20"/>
                <w:szCs w:val="20"/>
              </w:rPr>
              <w:t>mm</w:t>
            </w:r>
            <w:proofErr w:type="gramEnd"/>
          </w:p>
        </w:tc>
        <w:tc>
          <w:tcPr>
            <w:tcW w:w="3397" w:type="dxa"/>
            <w:shd w:val="clear" w:color="auto" w:fill="BFBFBF" w:themeFill="background1" w:themeFillShade="BF"/>
          </w:tcPr>
          <w:p w:rsidR="00E70105" w:rsidRPr="007E3B41" w:rsidRDefault="00E70105" w:rsidP="00E70105">
            <w:pPr>
              <w:rPr>
                <w:rFonts w:ascii="Tahoma" w:hAnsi="Tahoma" w:cs="Tahoma"/>
                <w:sz w:val="20"/>
                <w:szCs w:val="20"/>
              </w:rPr>
            </w:pPr>
            <w:r w:rsidRPr="007E3B41">
              <w:rPr>
                <w:rFonts w:ascii="Tahoma" w:hAnsi="Tahoma" w:cs="Tahoma"/>
                <w:sz w:val="20"/>
                <w:szCs w:val="20"/>
              </w:rPr>
              <w:t>Tolerans Yok</w:t>
            </w:r>
          </w:p>
        </w:tc>
      </w:tr>
    </w:tbl>
    <w:p w:rsidR="00E70105" w:rsidRPr="007E3B41" w:rsidRDefault="00E70105" w:rsidP="00E70105">
      <w:pPr>
        <w:rPr>
          <w:rFonts w:ascii="Tahoma" w:hAnsi="Tahoma" w:cs="Tahoma"/>
          <w:sz w:val="20"/>
          <w:szCs w:val="20"/>
        </w:rPr>
      </w:pPr>
    </w:p>
    <w:p w:rsidR="00E70105" w:rsidRDefault="00E70105" w:rsidP="00E70105">
      <w:pPr>
        <w:rPr>
          <w:rFonts w:ascii="Tahoma" w:hAnsi="Tahoma" w:cs="Tahoma"/>
          <w:sz w:val="20"/>
          <w:szCs w:val="20"/>
        </w:rPr>
      </w:pPr>
    </w:p>
    <w:p w:rsidR="00E70105" w:rsidRDefault="00E70105" w:rsidP="00E70105">
      <w:pPr>
        <w:rPr>
          <w:rFonts w:ascii="Tahoma" w:hAnsi="Tahoma" w:cs="Tahoma"/>
          <w:sz w:val="20"/>
          <w:szCs w:val="20"/>
        </w:rPr>
      </w:pPr>
    </w:p>
    <w:p w:rsidR="00E70105" w:rsidRDefault="00E70105" w:rsidP="00E70105">
      <w:pPr>
        <w:rPr>
          <w:rFonts w:ascii="Tahoma" w:hAnsi="Tahoma" w:cs="Tahoma"/>
          <w:sz w:val="20"/>
          <w:szCs w:val="20"/>
        </w:rPr>
      </w:pPr>
    </w:p>
    <w:p w:rsidR="00E70105"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p w:rsidR="00E70105" w:rsidRPr="007E3B41" w:rsidRDefault="00E70105" w:rsidP="00E70105">
      <w:pPr>
        <w:rPr>
          <w:rFonts w:ascii="Tahoma" w:hAnsi="Tahoma" w:cs="Tahoma"/>
          <w:sz w:val="20"/>
          <w:szCs w:val="20"/>
        </w:rPr>
      </w:pPr>
    </w:p>
    <w:tbl>
      <w:tblPr>
        <w:tblW w:w="0" w:type="auto"/>
        <w:tblInd w:w="-34" w:type="dxa"/>
        <w:tblLook w:val="00A0" w:firstRow="1" w:lastRow="0" w:firstColumn="1" w:lastColumn="0" w:noHBand="0" w:noVBand="0"/>
      </w:tblPr>
      <w:tblGrid>
        <w:gridCol w:w="9106"/>
      </w:tblGrid>
      <w:tr w:rsidR="00E70105" w:rsidRPr="007E3B41" w:rsidTr="000A310C">
        <w:trPr>
          <w:trHeight w:val="225"/>
        </w:trPr>
        <w:tc>
          <w:tcPr>
            <w:tcW w:w="9322" w:type="dxa"/>
            <w:vAlign w:val="center"/>
          </w:tcPr>
          <w:p w:rsidR="00E70105" w:rsidRPr="007E3B41" w:rsidRDefault="00E70105" w:rsidP="000A310C">
            <w:pPr>
              <w:autoSpaceDE w:val="0"/>
              <w:autoSpaceDN w:val="0"/>
              <w:adjustRightInd w:val="0"/>
              <w:spacing w:line="264" w:lineRule="auto"/>
              <w:rPr>
                <w:rFonts w:ascii="Tahoma" w:hAnsi="Tahoma" w:cs="Tahoma"/>
                <w:b/>
                <w:bCs/>
                <w:color w:val="660066"/>
                <w:sz w:val="20"/>
                <w:szCs w:val="20"/>
              </w:rPr>
            </w:pPr>
            <w:r w:rsidRPr="007E3B41">
              <w:rPr>
                <w:rFonts w:ascii="Tahoma" w:hAnsi="Tahoma" w:cs="Tahoma"/>
                <w:b/>
                <w:bCs/>
                <w:color w:val="FFFFFF"/>
                <w:sz w:val="20"/>
                <w:szCs w:val="20"/>
                <w:highlight w:val="red"/>
              </w:rPr>
              <w:sym w:font="Webdings" w:char="F069"/>
            </w:r>
            <w:r w:rsidRPr="007E3B41">
              <w:rPr>
                <w:rFonts w:ascii="Tahoma" w:hAnsi="Tahoma" w:cs="Tahoma"/>
                <w:b/>
                <w:bCs/>
                <w:color w:val="FFFFFF"/>
                <w:sz w:val="20"/>
                <w:szCs w:val="20"/>
              </w:rPr>
              <w:t xml:space="preserve"> </w:t>
            </w:r>
            <w:r w:rsidRPr="007E3B41">
              <w:rPr>
                <w:rFonts w:ascii="Tahoma" w:hAnsi="Tahoma" w:cs="Tahoma"/>
                <w:b/>
                <w:bCs/>
                <w:color w:val="FF0000"/>
                <w:sz w:val="20"/>
                <w:szCs w:val="20"/>
              </w:rPr>
              <w:t>Lütfen Dikkat!</w:t>
            </w:r>
          </w:p>
        </w:tc>
      </w:tr>
      <w:tr w:rsidR="00E70105" w:rsidRPr="007E3B41" w:rsidTr="000A310C">
        <w:trPr>
          <w:trHeight w:val="463"/>
        </w:trPr>
        <w:tc>
          <w:tcPr>
            <w:tcW w:w="9322" w:type="dxa"/>
            <w:shd w:val="clear" w:color="auto" w:fill="auto"/>
          </w:tcPr>
          <w:p w:rsidR="00E70105" w:rsidRDefault="00E70105" w:rsidP="000A310C">
            <w:pPr>
              <w:autoSpaceDE w:val="0"/>
              <w:autoSpaceDN w:val="0"/>
              <w:adjustRightInd w:val="0"/>
              <w:spacing w:before="40"/>
              <w:jc w:val="both"/>
              <w:rPr>
                <w:rFonts w:ascii="Tahoma" w:hAnsi="Tahoma" w:cs="Tahoma"/>
                <w:color w:val="FF0000"/>
                <w:spacing w:val="-4"/>
                <w:sz w:val="20"/>
                <w:szCs w:val="20"/>
              </w:rPr>
            </w:pPr>
            <w:r w:rsidRPr="007E3B41">
              <w:rPr>
                <w:rFonts w:ascii="Tahoma" w:hAnsi="Tahoma" w:cs="Tahoma"/>
                <w:color w:val="FF0000"/>
                <w:spacing w:val="-4"/>
                <w:sz w:val="20"/>
                <w:szCs w:val="20"/>
              </w:rPr>
              <w:t xml:space="preserve">Teknik Özellikler Listesi elektronik ortamda doldurularak </w:t>
            </w:r>
            <w:proofErr w:type="spellStart"/>
            <w:r w:rsidRPr="007E3B41">
              <w:rPr>
                <w:rFonts w:ascii="Tahoma" w:hAnsi="Tahoma" w:cs="Tahoma"/>
                <w:color w:val="FF0000"/>
                <w:spacing w:val="-4"/>
                <w:sz w:val="20"/>
                <w:szCs w:val="20"/>
              </w:rPr>
              <w:t>KAYS’a</w:t>
            </w:r>
            <w:proofErr w:type="spellEnd"/>
            <w:r w:rsidRPr="007E3B41">
              <w:rPr>
                <w:rFonts w:ascii="Tahoma" w:hAnsi="Tahoma" w:cs="Tahoma"/>
                <w:color w:val="FF0000"/>
                <w:spacing w:val="-4"/>
                <w:sz w:val="20"/>
                <w:szCs w:val="20"/>
              </w:rPr>
              <w:t xml:space="preserve"> yüklenmeli ve çıktısı alınarak başvuru dosyasına eklenmelidir. (Word formatında sisteme yüklenmesi tercih edilmektedir.)</w:t>
            </w:r>
          </w:p>
          <w:p w:rsidR="00E70105" w:rsidRPr="007E3B41" w:rsidRDefault="00E70105" w:rsidP="000A310C">
            <w:pPr>
              <w:autoSpaceDE w:val="0"/>
              <w:autoSpaceDN w:val="0"/>
              <w:adjustRightInd w:val="0"/>
              <w:spacing w:before="40"/>
              <w:jc w:val="both"/>
              <w:rPr>
                <w:rFonts w:ascii="Tahoma" w:hAnsi="Tahoma" w:cs="Tahoma"/>
                <w:color w:val="FFFFFF"/>
                <w:spacing w:val="-4"/>
                <w:sz w:val="20"/>
                <w:szCs w:val="20"/>
              </w:rPr>
            </w:pPr>
            <w:r>
              <w:rPr>
                <w:rFonts w:ascii="Tahoma" w:hAnsi="Tahoma" w:cs="Tahoma"/>
                <w:color w:val="FF0000"/>
                <w:spacing w:val="-4"/>
                <w:sz w:val="20"/>
                <w:szCs w:val="20"/>
              </w:rPr>
              <w:t>Bu format örnek olup teknik özellikleri içeren herhangi bir format kullanılabilir.</w:t>
            </w:r>
          </w:p>
        </w:tc>
      </w:tr>
    </w:tbl>
    <w:p w:rsidR="00E70105" w:rsidRPr="007E3B41" w:rsidRDefault="00E70105" w:rsidP="00E70105">
      <w:pPr>
        <w:rPr>
          <w:rFonts w:ascii="Tahoma" w:hAnsi="Tahoma" w:cs="Tahoma"/>
          <w:sz w:val="20"/>
          <w:szCs w:val="20"/>
        </w:rPr>
      </w:pPr>
    </w:p>
    <w:p w:rsidR="00741525" w:rsidRDefault="00741525"/>
    <w:sectPr w:rsidR="00741525">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D1E" w:rsidRDefault="006A1D1E" w:rsidP="00E70105">
      <w:pPr>
        <w:spacing w:after="0" w:line="240" w:lineRule="auto"/>
      </w:pPr>
      <w:r>
        <w:separator/>
      </w:r>
    </w:p>
  </w:endnote>
  <w:endnote w:type="continuationSeparator" w:id="0">
    <w:p w:rsidR="006A1D1E" w:rsidRDefault="006A1D1E" w:rsidP="00E70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Ebrima">
    <w:panose1 w:val="02000000000000000000"/>
    <w:charset w:val="A2"/>
    <w:family w:val="auto"/>
    <w:pitch w:val="variable"/>
    <w:sig w:usb0="A000005F" w:usb1="02000041" w:usb2="000008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887" w:rsidRPr="000064F3" w:rsidRDefault="006A1D1E" w:rsidP="00FC189D">
    <w:pPr>
      <w:pStyle w:val="AltBilgi"/>
      <w:jc w:val="both"/>
      <w:rPr>
        <w:rFonts w:ascii="Tahoma" w:hAnsi="Tahoma" w:cs="Tahoma"/>
        <w:sz w:val="16"/>
        <w:szCs w:val="16"/>
      </w:rPr>
    </w:pPr>
    <w:r w:rsidRPr="000064F3">
      <w:rPr>
        <w:rFonts w:ascii="Tahoma" w:hAnsi="Tahoma" w:cs="Tahoma"/>
        <w:sz w:val="16"/>
        <w:szCs w:val="16"/>
      </w:rPr>
      <w:t xml:space="preserve">* Teknik Özellikler Listesi proforma fatura sunulan her bir mal ve hizmet satın alımı için hazırlanacak ve ilgili olduğu proforma fatura bu listenin arkasına eklenecektir. Yazacağınız özelliklerin başvuru esnasında sunacağınız proforma faturada yazan özelliklerle çelişmemesine dikkat ediniz. “Teknik Özellikler Listesinde” alınacak olan mal ve hizmetin adı ve tanımı açıkça belirtilmeli, mal ve hizmet kalem adlarının bütçede yer alan kalem adları ile uyumlu olmasına dikkat edilmelidir. Lütfen mal ve hizmetin özelliğini detaylı bir şekilde yazınız. Başvuru sırasında sunulan bu belgelerin teknik ve mali değerlendirme aşamasında puanlamaya konu olacağı ve bütçe </w:t>
    </w:r>
    <w:proofErr w:type="gramStart"/>
    <w:r w:rsidRPr="000064F3">
      <w:rPr>
        <w:rFonts w:ascii="Tahoma" w:hAnsi="Tahoma" w:cs="Tahoma"/>
        <w:sz w:val="16"/>
        <w:szCs w:val="16"/>
      </w:rPr>
      <w:t>revizyonu</w:t>
    </w:r>
    <w:proofErr w:type="gramEnd"/>
    <w:r w:rsidRPr="000064F3">
      <w:rPr>
        <w:rFonts w:ascii="Tahoma" w:hAnsi="Tahoma" w:cs="Tahoma"/>
        <w:sz w:val="16"/>
        <w:szCs w:val="16"/>
      </w:rPr>
      <w:t xml:space="preserve"> aşamalarında esas alınacağı, başarılı olan projeler açısından uygulama döneminde başta satın alma işleri olmak üzere tüm işlemlerin bu belgelerde belirtilen özellikler dikkate alınarak yürütüleceği unutulmamalıdır.</w:t>
    </w:r>
  </w:p>
  <w:p w:rsidR="00204B55" w:rsidRDefault="008F403B" w:rsidP="00237887">
    <w:pPr>
      <w:pStyle w:val="AltBilgi"/>
      <w:jc w:val="both"/>
      <w:rPr>
        <w:rFonts w:ascii="Ebrima" w:hAnsi="Ebrima"/>
        <w:sz w:val="18"/>
        <w:szCs w:val="18"/>
      </w:rPr>
    </w:pPr>
  </w:p>
  <w:p w:rsidR="00237887" w:rsidRDefault="008F403B" w:rsidP="00157110">
    <w:pPr>
      <w:pStyle w:val="AltBilgi"/>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D1E" w:rsidRDefault="006A1D1E" w:rsidP="00E70105">
      <w:pPr>
        <w:spacing w:after="0" w:line="240" w:lineRule="auto"/>
      </w:pPr>
      <w:r>
        <w:separator/>
      </w:r>
    </w:p>
  </w:footnote>
  <w:footnote w:type="continuationSeparator" w:id="0">
    <w:p w:rsidR="006A1D1E" w:rsidRDefault="006A1D1E" w:rsidP="00E70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A83" w:rsidRDefault="008F403B" w:rsidP="00F25A83">
    <w:pPr>
      <w:spacing w:after="0"/>
      <w:jc w:val="right"/>
      <w:rPr>
        <w:rFonts w:ascii="Tahoma" w:hAnsi="Tahoma" w:cs="Tahoma"/>
        <w:b/>
        <w:color w:val="000000"/>
        <w:sz w:val="20"/>
        <w:szCs w:val="20"/>
      </w:rPr>
    </w:pPr>
  </w:p>
  <w:p w:rsidR="00294FDA" w:rsidRPr="004B6706" w:rsidRDefault="008F403B" w:rsidP="004B6706">
    <w:pPr>
      <w:spacing w:after="0"/>
      <w:jc w:val="right"/>
      <w:rPr>
        <w:rFonts w:ascii="Tahoma" w:hAnsi="Tahoma" w:cs="Tahoma"/>
        <w:b/>
        <w:color w:val="000000"/>
        <w:sz w:val="20"/>
        <w:szCs w:val="20"/>
      </w:rPr>
    </w:pPr>
    <w:r>
      <w:rPr>
        <w:rFonts w:ascii="Tahoma" w:hAnsi="Tahoma" w:cs="Tahoma"/>
        <w:b/>
        <w:color w:val="000000"/>
        <w:sz w:val="20"/>
        <w:szCs w:val="20"/>
      </w:rPr>
      <w:t>ALT_</w:t>
    </w:r>
    <w:r w:rsidR="00E70105">
      <w:rPr>
        <w:rFonts w:ascii="Tahoma" w:hAnsi="Tahoma" w:cs="Tahoma"/>
        <w:b/>
        <w:color w:val="000000"/>
        <w:sz w:val="20"/>
        <w:szCs w:val="20"/>
      </w:rPr>
      <w:t>SOSGİ</w:t>
    </w:r>
    <w:r w:rsidR="004B6706">
      <w:rPr>
        <w:rFonts w:ascii="Tahoma" w:hAnsi="Tahoma" w:cs="Tahoma"/>
        <w:b/>
        <w:color w:val="000000"/>
        <w:sz w:val="20"/>
        <w:szCs w:val="20"/>
      </w:rPr>
      <w:t>P</w:t>
    </w:r>
    <w:r w:rsidR="00E70105">
      <w:rPr>
        <w:rFonts w:ascii="Tahoma" w:hAnsi="Tahoma" w:cs="Tahoma"/>
        <w:b/>
        <w:color w:val="000000"/>
        <w:sz w:val="20"/>
        <w:szCs w:val="20"/>
      </w:rPr>
      <w:t>_</w:t>
    </w:r>
    <w:r w:rsidR="006A1D1E">
      <w:rPr>
        <w:rFonts w:ascii="Tahoma" w:hAnsi="Tahoma" w:cs="Tahoma"/>
        <w:b/>
        <w:color w:val="000000"/>
        <w:sz w:val="20"/>
        <w:szCs w:val="20"/>
      </w:rPr>
      <w:t>ŞABLON-</w:t>
    </w:r>
    <w:r w:rsidR="00E70105">
      <w:rPr>
        <w:rFonts w:ascii="Tahoma" w:hAnsi="Tahoma" w:cs="Tahoma"/>
        <w:b/>
        <w:color w:val="000000"/>
        <w:sz w:val="20"/>
        <w:szCs w:val="20"/>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A60"/>
    <w:rsid w:val="004B6706"/>
    <w:rsid w:val="006A1D1E"/>
    <w:rsid w:val="00741525"/>
    <w:rsid w:val="008F403B"/>
    <w:rsid w:val="00C5114F"/>
    <w:rsid w:val="00E70105"/>
    <w:rsid w:val="00FD3A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E74D"/>
  <w15:chartTrackingRefBased/>
  <w15:docId w15:val="{E81EC0E9-1C73-4CD1-960E-85CFD505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0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70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E701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0105"/>
  </w:style>
  <w:style w:type="paragraph" w:styleId="stBilgi">
    <w:name w:val="header"/>
    <w:basedOn w:val="Normal"/>
    <w:link w:val="stBilgiChar"/>
    <w:uiPriority w:val="99"/>
    <w:unhideWhenUsed/>
    <w:rsid w:val="00E701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0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UĞUR SERİN</dc:creator>
  <cp:keywords/>
  <dc:description/>
  <cp:lastModifiedBy>MEHMET UĞUR SERİN</cp:lastModifiedBy>
  <cp:revision>4</cp:revision>
  <dcterms:created xsi:type="dcterms:W3CDTF">2026-04-20T07:00:00Z</dcterms:created>
  <dcterms:modified xsi:type="dcterms:W3CDTF">2026-07-14T14:55:00Z</dcterms:modified>
</cp:coreProperties>
</file>